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right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>
      <w:pPr>
        <w:pStyle w:val="Normal"/>
        <w:spacing w:lineRule="auto" w:line="288"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  <w:t>WNIOSEK DO GMINNEGO OŚRODKA POMOCY SPOŁECZNEJ W BIAŁEJ</w:t>
      </w:r>
    </w:p>
    <w:p>
      <w:pPr>
        <w:pStyle w:val="Normal"/>
        <w:spacing w:lineRule="auto" w:line="288"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  <w:t xml:space="preserve">O USŁUGI OPIEKI WYTCHNIENIOWEJ </w:t>
      </w:r>
    </w:p>
    <w:p>
      <w:pPr>
        <w:pStyle w:val="Normal"/>
        <w:spacing w:lineRule="auto" w:line="288" w:before="0" w:after="0"/>
        <w:jc w:val="center"/>
        <w:rPr>
          <w:rFonts w:cs="Calibri"/>
          <w:b/>
          <w:b/>
        </w:rPr>
      </w:pPr>
      <w:r>
        <w:rPr>
          <w:rFonts w:eastAsia="SimSun" w:cs="Calibri"/>
          <w:b/>
          <w:color w:val="auto"/>
          <w:kern w:val="0"/>
          <w:sz w:val="22"/>
          <w:szCs w:val="22"/>
          <w:lang w:val="pl-PL" w:eastAsia="en-US" w:bidi="ar-SA"/>
        </w:rPr>
        <w:t>realizowane w ramach Programu „Opieka wytchnieniowa” – edycja 2024</w:t>
      </w:r>
    </w:p>
    <w:p>
      <w:pPr>
        <w:pStyle w:val="Nagwek1"/>
        <w:spacing w:lineRule="auto" w:line="240"/>
        <w:ind w:left="357" w:hanging="357"/>
        <w:rPr>
          <w:color w:val="000000"/>
        </w:rPr>
      </w:pPr>
      <w:r>
        <w:rPr>
          <w:rFonts w:eastAsia="SimSun" w:cs="Calibri"/>
          <w:b/>
          <w:color w:val="000000"/>
          <w:kern w:val="0"/>
          <w:sz w:val="22"/>
          <w:szCs w:val="22"/>
          <w:lang w:val="pl-PL" w:eastAsia="en-US" w:bidi="ar-SA"/>
        </w:rPr>
        <w:t>Dane wnioskodawcy</w:t>
      </w:r>
      <w:r>
        <w:rPr>
          <w:rFonts w:cs="Calibri"/>
          <w:color w:val="000000"/>
          <w:sz w:val="22"/>
          <w:szCs w:val="22"/>
        </w:rPr>
        <w:t xml:space="preserve"> – </w:t>
      </w:r>
      <w:r>
        <w:rPr>
          <w:rFonts w:eastAsia="SimSun" w:cs="Calibri"/>
          <w:b/>
          <w:color w:val="000000"/>
          <w:kern w:val="0"/>
          <w:sz w:val="22"/>
          <w:szCs w:val="22"/>
          <w:lang w:val="pl-PL" w:eastAsia="en-US" w:bidi="ar-SA"/>
        </w:rPr>
        <w:t>osoby niesamodzielnej lub opiekuna prawnego/kuratora</w:t>
      </w:r>
      <w:r>
        <w:rPr>
          <w:rFonts w:cs="Calibri"/>
          <w:color w:val="000000"/>
          <w:sz w:val="22"/>
          <w:szCs w:val="22"/>
        </w:rPr>
        <w:t xml:space="preserve"> </w:t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2"/>
        <w:gridCol w:w="5465"/>
      </w:tblGrid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zamieszkania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do korespondencji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spacing w:lineRule="auto" w:line="288"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88" w:before="0" w:after="0"/>
        <w:rPr/>
      </w:pPr>
      <w:r>
        <w:rPr>
          <w:rFonts w:cs="Calibri"/>
          <w:b/>
        </w:rPr>
        <w:t xml:space="preserve">Dane osoby niesamodzielnej - </w:t>
      </w:r>
      <w:r>
        <w:rPr>
          <w:rFonts w:cs="Calibri"/>
          <w:b/>
          <w:color w:val="000000"/>
          <w:u w:val="single"/>
        </w:rPr>
        <w:t>wypełnić, jeżeli Wnioskodawcą jest opiekun prawny/kurator</w:t>
      </w:r>
      <w:r>
        <w:rPr>
          <w:rFonts w:cs="Calibri"/>
          <w:b/>
          <w:color w:val="000000"/>
        </w:rPr>
        <w:t xml:space="preserve"> </w:t>
      </w:r>
    </w:p>
    <w:tbl>
      <w:tblPr>
        <w:tblW w:w="935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62"/>
        <w:gridCol w:w="5388"/>
      </w:tblGrid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zamieszkania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do korespondencji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Osoba niesamodzielna jest ubezwłasnowolniona częściowo </w:t>
            </w:r>
            <w:r>
              <w:rPr>
                <w:rFonts w:cs="Calibri"/>
                <w:sz w:val="20"/>
                <w:szCs w:val="20"/>
              </w:rPr>
              <w:t>(tak/nie)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85" w:hRule="atLeast"/>
        </w:trPr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Osoba niesamodzielna jest ubezwłasnowolniona całkowicie </w:t>
            </w:r>
            <w:r>
              <w:rPr>
                <w:rFonts w:cs="Calibri"/>
                <w:sz w:val="20"/>
                <w:szCs w:val="20"/>
              </w:rPr>
              <w:t>(tak/nie)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spacing w:lineRule="auto" w:line="288"/>
        <w:rPr>
          <w:rFonts w:cs="Calibri"/>
          <w:b/>
          <w:b/>
          <w:sz w:val="14"/>
          <w:szCs w:val="14"/>
        </w:rPr>
      </w:pPr>
      <w:r>
        <w:rPr>
          <w:rFonts w:cs="Calibri"/>
          <w:b/>
          <w:sz w:val="14"/>
          <w:szCs w:val="14"/>
        </w:rPr>
      </w:r>
    </w:p>
    <w:p>
      <w:pPr>
        <w:pStyle w:val="Nagwek1"/>
        <w:spacing w:lineRule="auto" w:line="240"/>
        <w:ind w:left="357" w:hanging="357"/>
        <w:rPr>
          <w:color w:val="000000"/>
        </w:rPr>
      </w:pPr>
      <w:r>
        <w:rPr>
          <w:rFonts w:eastAsia="SimSun" w:cs="Calibri"/>
          <w:b/>
          <w:color w:val="000000"/>
          <w:kern w:val="0"/>
          <w:sz w:val="22"/>
          <w:szCs w:val="22"/>
          <w:lang w:val="pl-PL" w:eastAsia="en-US" w:bidi="ar-SA"/>
        </w:rPr>
        <w:t>Dane opiekuna osoby niesamodzielnej</w:t>
      </w:r>
      <w:r>
        <w:rPr>
          <w:rFonts w:cs="Calibri"/>
          <w:color w:val="000000"/>
          <w:sz w:val="22"/>
          <w:szCs w:val="22"/>
        </w:rPr>
        <w:t xml:space="preserve"> – </w:t>
      </w:r>
      <w:r>
        <w:rPr>
          <w:rFonts w:eastAsia="SimSun" w:cs="Calibri"/>
          <w:b/>
          <w:color w:val="000000"/>
          <w:kern w:val="0"/>
          <w:sz w:val="22"/>
          <w:szCs w:val="22"/>
          <w:lang w:val="pl-PL" w:eastAsia="en-US" w:bidi="ar-SA"/>
        </w:rPr>
        <w:t>osoby faktycznie sprawującej opiekę</w:t>
      </w:r>
    </w:p>
    <w:tbl>
      <w:tblPr>
        <w:tblW w:w="935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8"/>
        <w:gridCol w:w="5812"/>
      </w:tblGrid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zamieszkania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Adres do korespondencji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397" w:hRule="atLeast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ListParagraph"/>
        <w:spacing w:lineRule="auto" w:line="288"/>
        <w:ind w:left="0" w:right="-425" w:hanging="0"/>
        <w:jc w:val="center"/>
        <w:rPr>
          <w:shd w:fill="FFFFFF" w:val="clear"/>
        </w:rPr>
      </w:pPr>
      <w:r>
        <w:rPr>
          <w:rFonts w:cs="Calibri" w:ascii="Calibri" w:hAnsi="Calibri"/>
          <w:b/>
          <w:bCs/>
          <w:shd w:fill="FFFFFF" w:val="clear"/>
        </w:rPr>
        <w:t>Wypełnia opiekun faktyczny osoby niesamodzielnej</w:t>
      </w:r>
    </w:p>
    <w:p>
      <w:pPr>
        <w:pStyle w:val="ListParagraph"/>
        <w:spacing w:lineRule="auto" w:line="288"/>
        <w:ind w:left="0" w:right="-425" w:hanging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ListParagraph"/>
        <w:spacing w:lineRule="auto" w:line="288" w:before="0" w:after="120"/>
        <w:ind w:left="0" w:right="-425" w:hanging="0"/>
        <w:jc w:val="both"/>
        <w:rPr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Zwracam się z prośbą o przyznanie usług opieki wytchnieniowej </w:t>
      </w:r>
      <w:r>
        <w:rPr>
          <w:rFonts w:cs="Calibri"/>
          <w:sz w:val="24"/>
          <w:szCs w:val="24"/>
        </w:rPr>
        <w:t>ze względu na sprawowanie bezpośredniej opieki nad osobą ze znacznym stopniem niepełnosprawności (bądź równoważnym)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Usługi opieki wytchnieniowej całodobowej przez kolejnych 14 dni kalendarzowych.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1" name="Kształt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7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2" name="Kształt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8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dysfunkcja narządu wzroku;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3" name="Kształt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9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zaburzenia psychiczne;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624" w:leader="none"/>
        </w:tabs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4" name="Kształt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0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dysfunkcje o podłożu neurologicznym;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684" w:leader="none"/>
        </w:tabs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5" name="Kształt1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1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dysfunkcja narządu mowy i słuchu;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564" w:leader="none"/>
        </w:tabs>
        <w:suppressAutoHyphens w:val="true"/>
        <w:bidi w:val="0"/>
        <w:spacing w:lineRule="auto" w:line="360" w:before="0" w:after="7"/>
        <w:ind w:left="1373" w:right="0" w:hanging="0"/>
        <w:contextualSpacing/>
        <w:jc w:val="left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6" name="Kształt1_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2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 w:val="false"/>
          <w:bCs w:val="false"/>
          <w:sz w:val="24"/>
          <w:szCs w:val="24"/>
          <w:shd w:fill="FFFFFF" w:val="clear"/>
        </w:rPr>
        <w:t>pozostałe dysfunkcje, w tym intelektualne.</w:t>
      </w:r>
    </w:p>
    <w:p>
      <w:pPr>
        <w:pStyle w:val="Normal"/>
        <w:spacing w:lineRule="auto" w:line="288" w:before="0" w:after="0"/>
        <w:rPr>
          <w:rFonts w:ascii="Calibri" w:hAnsi="Calibri" w:cs="Calibri"/>
          <w:b/>
          <w:b/>
          <w:bCs/>
          <w:shd w:fill="FFFFFF" w:val="clear"/>
        </w:rPr>
      </w:pPr>
      <w:r>
        <w:rPr>
          <w:rFonts w:cs="Calibri"/>
          <w:b/>
          <w:bCs/>
          <w:shd w:fill="FFFFFF" w:val="clear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ascii="Calibri" w:hAnsi="Calibri" w:cs="Calibri"/>
          <w:b w:val="false"/>
          <w:b w:val="false"/>
          <w:bCs w:val="false"/>
          <w:shd w:fill="FFFFFF" w:val="clear"/>
        </w:rPr>
      </w:pPr>
      <w:r>
        <w:rPr>
          <w:rFonts w:eastAsia="Times New Roman" w:cs="Calibri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 xml:space="preserve">podejmowanie aktywności życiowej i komunikowanie się z otoczeniem </w:t>
      </w:r>
      <w:r>
        <w:rPr>
          <w:rFonts w:cs="Calibri" w:ascii="Calibri" w:hAnsi="Calibri" w:cstheme="minorHAnsi"/>
          <w:b/>
          <w:bCs/>
          <w:color w:val="000000"/>
          <w:sz w:val="24"/>
          <w:szCs w:val="24"/>
          <w:shd w:fill="FFFFFF" w:val="clear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shd w:fill="FFFFFF" w:val="clear"/>
            </w:rPr>
            <w:t>☐</w:t>
          </w:r>
        </w:sdtContent>
      </w:sdt>
      <w:r>
        <w:rPr>
          <w:rFonts w:cs="Calibri" w:ascii="Calibri" w:hAnsi="Calibri" w:cstheme="minorHAnsi"/>
          <w:b/>
          <w:bCs/>
          <w:color w:val="000000"/>
          <w:sz w:val="24"/>
          <w:szCs w:val="24"/>
          <w:shd w:fill="FFFFFF" w:val="clear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shd w:fill="FFFFFF" w:val="clear"/>
            </w:rPr>
            <w:t>☐</w:t>
          </w:r>
        </w:sdtContent>
      </w:sdt>
      <w:r>
        <w:rPr>
          <w:rFonts w:cs="Calibri" w:ascii="Calibri" w:hAnsi="Calibri" w:cstheme="minorHAnsi"/>
          <w:b/>
          <w:bCs/>
          <w:color w:val="000000"/>
          <w:sz w:val="24"/>
          <w:szCs w:val="24"/>
          <w:shd w:fill="FFFFFF" w:val="clear"/>
        </w:rPr>
        <w:t>.</w:t>
      </w:r>
    </w:p>
    <w:p>
      <w:pPr>
        <w:pStyle w:val="ListParagraph"/>
        <w:spacing w:lineRule="auto" w:line="360" w:before="0" w:after="0"/>
        <w:ind w:left="851" w:hanging="425"/>
        <w:contextualSpacing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b w:val="false"/>
          <w:bCs w:val="false"/>
          <w:color w:val="000000"/>
          <w:sz w:val="24"/>
          <w:szCs w:val="24"/>
          <w:shd w:fill="FFFFFF" w:val="clear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88" w:before="0" w:after="0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hd w:fill="FFFFFF" w:val="clear"/>
        </w:rPr>
        <w:t xml:space="preserve">Osoba leżąca:         </w:t>
      </w:r>
    </w:p>
    <w:p>
      <w:pPr>
        <w:pStyle w:val="Normal"/>
        <w:spacing w:lineRule="auto" w:line="288" w:before="0" w:after="0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19050</wp:posOffset>
                </wp:positionH>
                <wp:positionV relativeFrom="paragraph">
                  <wp:posOffset>-20955</wp:posOffset>
                </wp:positionV>
                <wp:extent cx="195580" cy="195580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t" style="position:absolute;margin-left:1.5pt;margin-top:-1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/>
          <w:b w:val="false"/>
          <w:bCs w:val="false"/>
          <w:shd w:fill="FFFFFF" w:val="clear"/>
        </w:rPr>
        <w:t xml:space="preserve">         </w:t>
      </w:r>
      <w:r>
        <w:rPr>
          <w:rFonts w:cs="Calibri"/>
          <w:b w:val="false"/>
          <w:bCs w:val="false"/>
          <w:shd w:fill="FFFFFF" w:val="clear"/>
        </w:rPr>
        <w:t xml:space="preserve">Nie        </w:t>
      </w:r>
    </w:p>
    <w:p>
      <w:pPr>
        <w:pStyle w:val="Normal"/>
        <w:spacing w:lineRule="auto" w:line="288" w:before="0" w:after="0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19050</wp:posOffset>
                </wp:positionH>
                <wp:positionV relativeFrom="paragraph">
                  <wp:posOffset>156845</wp:posOffset>
                </wp:positionV>
                <wp:extent cx="195580" cy="195580"/>
                <wp:effectExtent l="0" t="0" r="0" b="0"/>
                <wp:wrapNone/>
                <wp:docPr id="8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fillcolor="white" stroked="t" style="position:absolute;margin-left:1.5pt;margin-top:12.3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/>
          <w:b w:val="false"/>
          <w:bCs w:val="false"/>
          <w:shd w:fill="FFFFFF" w:val="clear"/>
        </w:rPr>
        <w:t xml:space="preserve">    </w:t>
      </w:r>
    </w:p>
    <w:p>
      <w:pPr>
        <w:pStyle w:val="Normal"/>
        <w:spacing w:lineRule="auto" w:line="288" w:before="0" w:after="0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hd w:fill="FFFFFF" w:val="clear"/>
        </w:rPr>
        <w:t xml:space="preserve">         </w:t>
      </w:r>
      <w:r>
        <w:rPr>
          <w:rFonts w:cs="Calibri"/>
          <w:b w:val="false"/>
          <w:bCs w:val="false"/>
          <w:shd w:fill="FFFFFF" w:val="clear"/>
        </w:rPr>
        <w:t>Tak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Osoba poruszająca się: 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195580" cy="195580"/>
                <wp:effectExtent l="0" t="0" r="0" b="0"/>
                <wp:wrapNone/>
                <wp:docPr id="9" name="Kształt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2" path="m0,0l-2147483645,0l-2147483645,-2147483646l0,-2147483646xe" fillcolor="white" stroked="t" style="position:absolute;margin-left:1.5pt;margin-top:9.0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         </w:t>
      </w:r>
      <w:r>
        <w:rPr>
          <w:rFonts w:cs="Calibri"/>
          <w:b w:val="false"/>
          <w:bCs w:val="false"/>
        </w:rPr>
        <w:t>samodzielnie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3810</wp:posOffset>
                </wp:positionH>
                <wp:positionV relativeFrom="paragraph">
                  <wp:posOffset>107315</wp:posOffset>
                </wp:positionV>
                <wp:extent cx="195580" cy="195580"/>
                <wp:effectExtent l="0" t="0" r="0" b="0"/>
                <wp:wrapNone/>
                <wp:docPr id="10" name="Kształt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3" path="m0,0l-2147483645,0l-2147483645,-2147483646l0,-2147483646xe" fillcolor="white" stroked="t" style="position:absolute;margin-left:0.3pt;margin-top:8.4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         </w:t>
      </w:r>
      <w:r>
        <w:rPr>
          <w:rFonts w:cs="Calibri"/>
          <w:b w:val="false"/>
          <w:bCs w:val="false"/>
        </w:rPr>
        <w:t>na wózku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195580" cy="195580"/>
                <wp:effectExtent l="0" t="0" r="0" b="0"/>
                <wp:wrapNone/>
                <wp:docPr id="11" name="Kształt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4" path="m0,0l-2147483645,0l-2147483645,-2147483646l0,-2147483646xe" fillcolor="white" stroked="t" style="position:absolute;margin-left:-0.3pt;margin-top:9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         </w:t>
      </w:r>
      <w:r>
        <w:rPr>
          <w:rFonts w:cs="Calibri"/>
          <w:b w:val="false"/>
          <w:bCs w:val="false"/>
        </w:rPr>
        <w:t>przy balkoniku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-11430</wp:posOffset>
                </wp:positionH>
                <wp:positionV relativeFrom="paragraph">
                  <wp:posOffset>130175</wp:posOffset>
                </wp:positionV>
                <wp:extent cx="195580" cy="195580"/>
                <wp:effectExtent l="0" t="0" r="0" b="0"/>
                <wp:wrapNone/>
                <wp:docPr id="12" name="Kształt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5" path="m0,0l-2147483645,0l-2147483645,-2147483646l0,-2147483646xe" fillcolor="white" stroked="t" style="position:absolute;margin-left:-0.9pt;margin-top:10.2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        </w:t>
      </w:r>
      <w:r>
        <w:rPr>
          <w:rFonts w:cs="Calibri"/>
          <w:b w:val="false"/>
          <w:bCs w:val="false"/>
        </w:rPr>
        <w:t>o kulach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Osoba przebywająca na specjalnej diecie: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195580" cy="195580"/>
                <wp:effectExtent l="0" t="0" r="0" b="0"/>
                <wp:wrapNone/>
                <wp:docPr id="13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" path="m0,0l-2147483645,0l-2147483645,-2147483646l0,-2147483646xe" fillcolor="white" stroked="t" style="position:absolute;margin-left:0.3pt;margin-top:10.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 xml:space="preserve">        </w:t>
      </w:r>
      <w:r>
        <w:rPr>
          <w:rFonts w:cs="Calibri"/>
          <w:b w:val="false"/>
          <w:bCs w:val="false"/>
        </w:rPr>
        <w:t>Nie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-26670</wp:posOffset>
                </wp:positionH>
                <wp:positionV relativeFrom="paragraph">
                  <wp:posOffset>8255</wp:posOffset>
                </wp:positionV>
                <wp:extent cx="195580" cy="195580"/>
                <wp:effectExtent l="0" t="0" r="0" b="0"/>
                <wp:wrapNone/>
                <wp:docPr id="14" name="Kształt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6" path="m0,0l-2147483645,0l-2147483645,-2147483646l0,-2147483646xe" fillcolor="white" stroked="t" style="position:absolute;margin-left:-2.1pt;margin-top:0.65pt;width:15.3pt;height:15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/>
          <w:b w:val="false"/>
          <w:bCs w:val="false"/>
        </w:rPr>
        <w:t xml:space="preserve">        </w:t>
      </w:r>
      <w:r>
        <w:rPr>
          <w:rFonts w:cs="Calibri"/>
          <w:b w:val="false"/>
          <w:bCs w:val="false"/>
        </w:rPr>
        <w:t>Tak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Jeśli tak to na jakiej: ……………………………………………………………………………………………………………………………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0" w:after="0"/>
        <w:ind w:left="0" w:right="0" w:hanging="0"/>
        <w:jc w:val="left"/>
        <w:rPr>
          <w:rFonts w:cs="Calibri"/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003" w:leader="none"/>
        </w:tabs>
        <w:bidi w:val="0"/>
        <w:spacing w:lineRule="auto" w:line="240" w:before="240" w:after="0"/>
        <w:ind w:left="0" w:right="0" w:hanging="0"/>
        <w:jc w:val="both"/>
        <w:rPr>
          <w:rFonts w:cs="Calibri"/>
          <w:b/>
          <w:b/>
          <w:bCs/>
        </w:rPr>
      </w:pPr>
      <w:r>
        <w:rPr>
          <w:rFonts w:eastAsia="Times New Roman" w:cs="Calibri"/>
          <w:bCs/>
        </w:rPr>
        <w:t xml:space="preserve">Świadomy/a odpowiedzialności karnej wynikającej z art. 233 § 1 i § 6 kk w zw. z art. 75 § 2 </w:t>
        <w:br/>
        <w:t>i art. 83 § 3 kpa za składanie fałszywych zeznań oświadczam, że dane zawarte w niniejszym wniosku zostały podane zgodnie z prawdą. O zmianach zaistniałych po złożeniu wniosku zobowiązuję się informować w ciągu 14 dni od zaistnienia zmiany.</w:t>
      </w:r>
    </w:p>
    <w:p>
      <w:pPr>
        <w:pStyle w:val="Nagwek1"/>
        <w:rPr>
          <w:color w:val="000000"/>
        </w:rPr>
      </w:pPr>
      <w:r>
        <w:rPr>
          <w:rFonts w:cs="Calibri"/>
          <w:color w:val="000000"/>
          <w:sz w:val="22"/>
          <w:szCs w:val="22"/>
        </w:rPr>
        <w:t>OŚWIADCZENIE OPIEKUNA FAKTYCZNEGO OSOBY NIESAMODZIELNEJ</w:t>
      </w:r>
    </w:p>
    <w:p>
      <w:pPr>
        <w:pStyle w:val="ListParagraph"/>
        <w:spacing w:lineRule="auto" w:line="288" w:before="240" w:after="360"/>
        <w:ind w:lef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Wyrażam zgodę na przetwarzanie moich danych osobowych przez </w:t>
      </w:r>
      <w:r>
        <w:rPr>
          <w:rFonts w:cs="Calibri" w:ascii="Calibri" w:hAnsi="Calibri"/>
          <w:lang w:eastAsia="pl-PL"/>
        </w:rPr>
        <w:t>Gminny Ośrodek Pomocy Społecznej w Białej</w:t>
      </w:r>
      <w:r>
        <w:rPr>
          <w:rFonts w:cs="Calibri" w:ascii="Calibri" w:hAnsi="Calibri"/>
        </w:rPr>
        <w:t xml:space="preserve"> </w:t>
      </w:r>
      <w:bookmarkStart w:id="0" w:name="_GoBack"/>
      <w:bookmarkEnd w:id="0"/>
      <w:r>
        <w:rPr>
          <w:rFonts w:cs="Calibri" w:ascii="Calibri" w:hAnsi="Calibri"/>
        </w:rPr>
        <w:t>w celu realizacji wniosku o świadczenie usług opieki wytchnieniowej w ramach Programu „Opieka wychtnieniowa” – edycja 202</w:t>
      </w:r>
      <w:r>
        <w:rPr>
          <w:rFonts w:cs="Calibri" w:ascii="Calibri" w:hAnsi="Calibri"/>
          <w:lang w:eastAsia="pl-PL"/>
        </w:rPr>
        <w:t>4</w:t>
      </w:r>
      <w:r>
        <w:rPr>
          <w:rFonts w:cs="Calibri" w:ascii="Calibri" w:hAnsi="Calibri"/>
        </w:rPr>
        <w:t xml:space="preserve">. </w:t>
      </w:r>
    </w:p>
    <w:p>
      <w:pPr>
        <w:pStyle w:val="Nagwek1"/>
        <w:rPr>
          <w:color w:val="000000"/>
        </w:rPr>
      </w:pPr>
      <w:r>
        <w:rPr>
          <w:rFonts w:cs="Calibri"/>
          <w:color w:val="000000"/>
          <w:sz w:val="22"/>
          <w:szCs w:val="22"/>
        </w:rPr>
        <w:t>DO WNIOSKU DOŁĄCZAM:</w:t>
      </w:r>
    </w:p>
    <w:p>
      <w:pPr>
        <w:pStyle w:val="Normal"/>
        <w:spacing w:lineRule="auto" w:line="288" w:before="0" w:after="0"/>
        <w:rPr>
          <w:rFonts w:cs="Calibri"/>
          <w:bCs/>
          <w:i/>
          <w:i/>
          <w:iCs/>
        </w:rPr>
      </w:pPr>
      <w:r>
        <w:rPr>
          <w:rFonts w:cs="Calibri"/>
          <w:bCs/>
          <w:i/>
          <w:iCs/>
        </w:rPr>
        <w:t xml:space="preserve">(proszę wstawić </w:t>
      </w:r>
      <w:r>
        <w:rPr>
          <w:rFonts w:cs="Calibri"/>
          <w:b/>
          <w:i/>
          <w:iCs/>
        </w:rPr>
        <w:t>X</w:t>
      </w:r>
      <w:r>
        <w:rPr>
          <w:rFonts w:cs="Calibri"/>
          <w:bCs/>
          <w:i/>
          <w:iCs/>
        </w:rPr>
        <w:t xml:space="preserve"> przy wybranej pozycji)</w:t>
      </w:r>
    </w:p>
    <w:p>
      <w:pPr>
        <w:pStyle w:val="Normal"/>
        <w:spacing w:lineRule="auto" w:line="288"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88" w:before="0" w:after="120"/>
        <w:ind w:left="284" w:hanging="284"/>
        <w:rPr>
          <w:rFonts w:ascii="Calibri" w:hAnsi="Calibri" w:cs="Calibri"/>
        </w:rPr>
      </w:pPr>
      <w:r>
        <w:rPr>
          <w:rFonts w:cs="Calibri" w:ascii="Calibri" w:hAnsi="Calibri"/>
        </w:rPr>
        <w:t xml:space="preserve">Orzeczenie o znacznym stopniu niepełnosprawności (bądź równoważne) / orzeczenie </w:t>
        <w:br/>
        <w:t>o niepełnosprawności</w:t>
        <w:tab/>
        <w:tab/>
        <w:tab/>
        <w:tab/>
        <w:tab/>
        <w:tab/>
        <w:tab/>
        <w:t>______</w:t>
      </w:r>
    </w:p>
    <w:p>
      <w:pPr>
        <w:pStyle w:val="ListParagraph"/>
        <w:numPr>
          <w:ilvl w:val="0"/>
          <w:numId w:val="3"/>
        </w:numPr>
        <w:spacing w:lineRule="auto" w:line="288" w:before="0" w:after="120"/>
        <w:ind w:left="284" w:hanging="284"/>
        <w:rPr>
          <w:rFonts w:ascii="Calibri" w:hAnsi="Calibri" w:cs="Calibri"/>
        </w:rPr>
      </w:pPr>
      <w:r>
        <w:rPr>
          <w:rFonts w:cs="Calibri" w:ascii="Calibri" w:hAnsi="Calibri"/>
          <w:lang w:eastAsia="pl-PL"/>
        </w:rPr>
        <w:t xml:space="preserve">Zaświadczenie lekarskie o stanie zdrowia                                     </w:t>
      </w:r>
      <w:r>
        <w:rPr>
          <w:rFonts w:cs="Calibri" w:ascii="Calibri" w:hAnsi="Calibri"/>
        </w:rPr>
        <w:tab/>
        <w:tab/>
        <w:t>______</w:t>
      </w:r>
    </w:p>
    <w:p>
      <w:pPr>
        <w:pStyle w:val="ListParagraph"/>
        <w:numPr>
          <w:ilvl w:val="0"/>
          <w:numId w:val="3"/>
        </w:numPr>
        <w:spacing w:lineRule="auto" w:line="288" w:before="0" w:after="120"/>
        <w:ind w:left="284" w:hanging="284"/>
        <w:rPr>
          <w:rFonts w:ascii="Calibri" w:hAnsi="Calibri" w:cs="Calibri"/>
        </w:rPr>
      </w:pPr>
      <w:r>
        <w:rPr>
          <w:rFonts w:eastAsia="SimSun" w:cs="Calibri" w:ascii="Calibri" w:hAnsi="Calibri"/>
          <w:color w:val="auto"/>
          <w:kern w:val="0"/>
          <w:sz w:val="22"/>
          <w:szCs w:val="22"/>
          <w:lang w:val="pl-PL" w:eastAsia="pl-PL" w:bidi="ar-SA"/>
        </w:rPr>
        <w:t>Harmonogram stosowania leków z podpisem i pieczątkom lekarza</w:t>
      </w:r>
      <w:r>
        <w:rPr>
          <w:rFonts w:cs="Calibri" w:ascii="Calibri" w:hAnsi="Calibri"/>
          <w:lang w:eastAsia="pl-PL"/>
        </w:rPr>
        <w:t xml:space="preserve">   </w:t>
      </w:r>
      <w:r>
        <w:rPr>
          <w:rFonts w:cs="Calibri" w:ascii="Calibri" w:hAnsi="Calibri"/>
        </w:rPr>
        <w:tab/>
        <w:tab/>
        <w:t>______</w:t>
      </w:r>
    </w:p>
    <w:p>
      <w:pPr>
        <w:pStyle w:val="ListParagraph"/>
        <w:numPr>
          <w:ilvl w:val="0"/>
          <w:numId w:val="3"/>
        </w:numPr>
        <w:spacing w:lineRule="auto" w:line="288" w:before="0" w:after="120"/>
        <w:ind w:left="284" w:hanging="284"/>
        <w:rPr>
          <w:rFonts w:ascii="Calibri" w:hAnsi="Calibri" w:cs="Calibri"/>
        </w:rPr>
      </w:pPr>
      <w:r>
        <w:rPr>
          <w:rFonts w:cs="Calibri" w:ascii="Calibri" w:hAnsi="Calibri"/>
        </w:rPr>
        <w:t>Inne, jakie: ……………………………………………………………………</w:t>
        <w:tab/>
        <w:tab/>
        <w:tab/>
        <w:t>______</w:t>
      </w:r>
    </w:p>
    <w:p>
      <w:pPr>
        <w:pStyle w:val="ListParagraph"/>
        <w:spacing w:lineRule="auto" w:line="288" w:before="720" w:after="240"/>
        <w:ind w:left="0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Miejscowość i data:   …………………………...……………………      Czytelny podpis: ……….…………………………</w:t>
      </w:r>
    </w:p>
    <w:p>
      <w:pPr>
        <w:pStyle w:val="ListParagraph"/>
        <w:spacing w:lineRule="auto" w:line="288" w:before="0" w:after="240"/>
        <w:ind w:left="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Paragraph"/>
        <w:spacing w:lineRule="auto" w:line="288" w:before="0" w:after="240"/>
        <w:ind w:left="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Informacja:</w:t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złożenie wniosku nie jest równoznaczne z przyznaniem usług,</w:t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wnioski rozpatrywane są w roku złożenia według kolejności i nie przechodzą na kolejne lata.</w:t>
      </w:r>
    </w:p>
    <w:p>
      <w:pPr>
        <w:pStyle w:val="ListParagraph"/>
        <w:numPr>
          <w:ilvl w:val="0"/>
          <w:numId w:val="0"/>
        </w:numPr>
        <w:spacing w:lineRule="auto" w:line="288"/>
        <w:ind w:left="1440" w:hanging="0"/>
        <w:jc w:val="both"/>
        <w:rPr>
          <w:rFonts w:ascii="Calibri" w:hAnsi="Calibri" w:cs="Calibri"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249" w:header="426" w:top="567" w:footer="428" w:bottom="769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0" w:leader="none"/>
      </w:tabs>
      <w:rPr/>
    </w:pPr>
    <w:r>
      <w:rPr/>
      <w:tab/>
      <w:tab/>
    </w:r>
  </w:p>
  <w:p>
    <w:pPr>
      <w:pStyle w:val="Gwka"/>
      <w:tabs>
        <w:tab w:val="clear" w:pos="4536"/>
        <w:tab w:val="clear" w:pos="9072"/>
        <w:tab w:val="left" w:pos="244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1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14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-6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5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47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19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291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Tretekstu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b/>
      <w:color w:val="1F497D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przypisudolnegoZnak" w:customStyle="1">
    <w:name w:val="Tekst przypisu dolnego Znak"/>
    <w:basedOn w:val="DefaultParagraphFont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qFormat/>
    <w:rPr>
      <w:rFonts w:ascii="Times New Roman" w:hAnsi="Times New Roman"/>
      <w:spacing w:val="-10"/>
      <w:kern w:val="2"/>
      <w:szCs w:val="56"/>
    </w:rPr>
  </w:style>
  <w:style w:type="character" w:styleId="Nagwek1Znak" w:customStyle="1">
    <w:name w:val="Nagłówek 1 Znak"/>
    <w:basedOn w:val="DefaultParagraphFont"/>
    <w:qFormat/>
    <w:rPr>
      <w:rFonts w:ascii="Calibri" w:hAnsi="Calibri"/>
      <w:b/>
      <w:color w:val="1F497D"/>
      <w:sz w:val="28"/>
      <w:szCs w:val="32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Czeinternetowe" w:customStyle="1">
    <w:name w:val="Łącze internetowe"/>
    <w:rPr>
      <w:rFonts w:cs="Times New Roman"/>
      <w:color w:val="FF0000"/>
      <w:u w:val="single" w:color="000000"/>
    </w:rPr>
  </w:style>
  <w:style w:type="character" w:styleId="AkapitzlistZnak" w:customStyle="1">
    <w:name w:val="Akapit z listą Znak"/>
    <w:qFormat/>
    <w:rPr>
      <w:rFonts w:ascii="Times New Roman" w:hAnsi="Times New Roman" w:cs="Times New Roman"/>
      <w:lang w:eastAsia="pl-PL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cs="Times New Roman"/>
      <w:lang w:eastAsia="pl-PL"/>
    </w:rPr>
  </w:style>
  <w:style w:type="paragraph" w:styleId="Stopka">
    <w:name w:val="Foot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Podtytu"/>
    <w:qFormat/>
    <w:pPr>
      <w:spacing w:lineRule="auto" w:line="240" w:before="0" w:after="0"/>
    </w:pPr>
    <w:rPr>
      <w:rFonts w:ascii="Times New Roman" w:hAnsi="Times New Roman"/>
      <w:b/>
      <w:bCs/>
      <w:spacing w:val="-10"/>
      <w:kern w:val="2"/>
      <w:sz w:val="36"/>
      <w:szCs w:val="56"/>
    </w:rPr>
  </w:style>
  <w:style w:type="paragraph" w:styleId="Podtytu">
    <w:name w:val="Subtitle"/>
    <w:basedOn w:val="Gwka"/>
    <w:next w:val="Tretekstu"/>
    <w:qFormat/>
    <w:pPr>
      <w:jc w:val="center"/>
    </w:pPr>
    <w:rPr>
      <w:i/>
      <w:iCs/>
      <w:sz w:val="28"/>
      <w:szCs w:val="2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Przypiskocowy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E199-090C-4E19-B0B5-BDD7ED6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LibreOffice/7.1.3.2$Windows_X86_64 LibreOffice_project/47f78053abe362b9384784d31a6e56f8511eb1c1</Application>
  <AppVersion>15.0000</AppVersion>
  <Pages>3</Pages>
  <Words>442</Words>
  <Characters>3362</Characters>
  <CharactersWithSpaces>3886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2019-09-27T14:14:00Z</dcterms:created>
  <dc:creator>Marcin Młot</dc:creator>
  <dc:description/>
  <dc:language>pl-PL</dc:language>
  <cp:lastModifiedBy/>
  <cp:lastPrinted>2024-04-22T11:18:11Z</cp:lastPrinted>
  <dcterms:modified xsi:type="dcterms:W3CDTF">2024-04-22T12:08:38Z</dcterms:modified>
  <cp:revision>16</cp:revision>
  <dc:subject/>
  <dc:title>Wniosek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